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EC599" w14:textId="77777777" w:rsidR="005A04C9" w:rsidRPr="005A04C9" w:rsidRDefault="005A04C9" w:rsidP="005A04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tbl>
      <w:tblPr>
        <w:tblW w:w="1488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80"/>
      </w:tblGrid>
      <w:tr w:rsidR="005A04C9" w:rsidRPr="005A04C9" w14:paraId="2279A4B9" w14:textId="77777777" w:rsidTr="005A04C9">
        <w:trPr>
          <w:tblCellSpacing w:w="0" w:type="dxa"/>
          <w:jc w:val="center"/>
        </w:trPr>
        <w:tc>
          <w:tcPr>
            <w:tcW w:w="14880" w:type="dxa"/>
            <w:vAlign w:val="center"/>
            <w:hideMark/>
          </w:tcPr>
          <w:tbl>
            <w:tblPr>
              <w:tblW w:w="1486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40"/>
              <w:gridCol w:w="2625"/>
            </w:tblGrid>
            <w:tr w:rsidR="005A04C9" w:rsidRPr="005A04C9" w14:paraId="29296FEA" w14:textId="77777777">
              <w:trPr>
                <w:tblCellSpacing w:w="0" w:type="dxa"/>
              </w:trPr>
              <w:tc>
                <w:tcPr>
                  <w:tcW w:w="11400" w:type="dxa"/>
                  <w:vMerge w:val="restart"/>
                  <w:vAlign w:val="center"/>
                  <w:hideMark/>
                </w:tcPr>
                <w:p w14:paraId="34FF4670" w14:textId="77777777" w:rsidR="005A04C9" w:rsidRPr="005A04C9" w:rsidRDefault="005A04C9" w:rsidP="005A0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2445" w:type="dxa"/>
                  <w:hideMark/>
                </w:tcPr>
                <w:p w14:paraId="403E17F2" w14:textId="77777777" w:rsidR="005A04C9" w:rsidRPr="005A04C9" w:rsidRDefault="005A04C9" w:rsidP="005A0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  <w:tr w:rsidR="005A04C9" w:rsidRPr="005A04C9" w14:paraId="18396772" w14:textId="77777777">
              <w:trPr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5B7250C" w14:textId="77777777" w:rsidR="005A04C9" w:rsidRPr="005A04C9" w:rsidRDefault="005A04C9" w:rsidP="005A0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4E150A4F" w14:textId="77777777" w:rsidR="005A04C9" w:rsidRPr="005A04C9" w:rsidRDefault="005A04C9" w:rsidP="005A0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14:paraId="6D4245B8" w14:textId="77777777" w:rsidR="005A04C9" w:rsidRPr="005A04C9" w:rsidRDefault="005A04C9" w:rsidP="005A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5A04C9" w:rsidRPr="005A04C9" w14:paraId="36E0EF50" w14:textId="77777777" w:rsidTr="005A04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FB110DE" w14:textId="77777777" w:rsidR="005A04C9" w:rsidRPr="005A04C9" w:rsidRDefault="005A04C9" w:rsidP="005A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5A04C9" w:rsidRPr="005A04C9" w14:paraId="693D9DE2" w14:textId="77777777" w:rsidTr="005A04C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1488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0"/>
              <w:gridCol w:w="11730"/>
              <w:gridCol w:w="840"/>
            </w:tblGrid>
            <w:tr w:rsidR="005A04C9" w:rsidRPr="005A04C9" w14:paraId="41DEDC8E" w14:textId="77777777">
              <w:trPr>
                <w:trHeight w:val="10725"/>
                <w:tblCellSpacing w:w="0" w:type="dxa"/>
              </w:trPr>
              <w:tc>
                <w:tcPr>
                  <w:tcW w:w="2310" w:type="dxa"/>
                  <w:hideMark/>
                </w:tcPr>
                <w:p w14:paraId="6E49A1A8" w14:textId="0273C0B5" w:rsidR="005A04C9" w:rsidRPr="005A04C9" w:rsidRDefault="00DD0CA1" w:rsidP="005A0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  <w:hyperlink r:id="rId4" w:history="1"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5" w:history="1"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6" w:history="1"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7" w:history="1"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8" w:history="1"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9" w:history="1"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10" w:history="1"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11" w:history="1"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  <w:hyperlink r:id="rId12" w:history="1">
                    <w:r w:rsidR="005A04C9" w:rsidRPr="005A04C9">
                      <w:rPr>
                        <w:rFonts w:ascii="Times New Roman" w:eastAsia="Times New Roman" w:hAnsi="Times New Roman" w:cs="Times New Roman"/>
                        <w:color w:val="FFFFFF"/>
                        <w:sz w:val="24"/>
                        <w:szCs w:val="24"/>
                        <w:u w:val="single"/>
                        <w:lang w:eastAsia="es-CL"/>
                      </w:rPr>
                      <w:br/>
                    </w:r>
                  </w:hyperlink>
                </w:p>
              </w:tc>
              <w:tc>
                <w:tcPr>
                  <w:tcW w:w="11730" w:type="dxa"/>
                  <w:hideMark/>
                </w:tcPr>
                <w:p w14:paraId="19CBA2D1" w14:textId="77777777" w:rsidR="005A04C9" w:rsidRPr="005A04C9" w:rsidRDefault="005A04C9" w:rsidP="005A0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  <w:tbl>
                  <w:tblPr>
                    <w:tblW w:w="10515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15"/>
                    <w:gridCol w:w="360"/>
                    <w:gridCol w:w="5340"/>
                  </w:tblGrid>
                  <w:tr w:rsidR="005A04C9" w:rsidRPr="005A04C9" w14:paraId="7CF48ECE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3"/>
                        <w:shd w:val="clear" w:color="auto" w:fill="EBEBEB"/>
                        <w:hideMark/>
                      </w:tcPr>
                      <w:p w14:paraId="3431FE46" w14:textId="77777777" w:rsidR="005A04C9" w:rsidRPr="005A04C9" w:rsidRDefault="005A04C9" w:rsidP="005A04C9">
                        <w:pPr>
                          <w:spacing w:after="240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</w:p>
                    </w:tc>
                  </w:tr>
                  <w:tr w:rsidR="005A04C9" w:rsidRPr="005A04C9" w14:paraId="1F496F22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14:paraId="4D176AB3" w14:textId="77777777" w:rsidR="005A04C9" w:rsidRPr="005A04C9" w:rsidRDefault="005A04C9" w:rsidP="005A04C9">
                        <w:pPr>
                          <w:spacing w:after="0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  <w:r w:rsidRPr="005A04C9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br/>
                        </w:r>
                        <w:r w:rsidRPr="005A04C9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noProof/>
                            <w:color w:val="666666"/>
                            <w:sz w:val="21"/>
                            <w:szCs w:val="21"/>
                            <w:lang w:eastAsia="es-CL"/>
                          </w:rPr>
                          <w:drawing>
                            <wp:inline distT="0" distB="0" distL="0" distR="0" wp14:anchorId="0BD56CE4" wp14:editId="15BF2938">
                              <wp:extent cx="2943225" cy="2981325"/>
                              <wp:effectExtent l="0" t="0" r="9525" b="9525"/>
                              <wp:docPr id="2" name="Imagen 2" descr="http://www.fenasa.cl/img/argolla_maestra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://www.fenasa.cl/img/argolla_maestra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43225" cy="29813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60" w:type="dxa"/>
                        <w:hideMark/>
                      </w:tcPr>
                      <w:p w14:paraId="1665243B" w14:textId="77777777" w:rsidR="005A04C9" w:rsidRPr="005A04C9" w:rsidRDefault="005A04C9" w:rsidP="005A04C9">
                        <w:pPr>
                          <w:spacing w:after="0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</w:p>
                    </w:tc>
                    <w:tc>
                      <w:tcPr>
                        <w:tcW w:w="5340" w:type="dxa"/>
                        <w:hideMark/>
                      </w:tcPr>
                      <w:p w14:paraId="412B9EAF" w14:textId="77777777" w:rsidR="005A04C9" w:rsidRPr="005A04C9" w:rsidRDefault="005A04C9" w:rsidP="005A04C9">
                        <w:pPr>
                          <w:spacing w:after="240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75" w:type="dxa"/>
                            <w:left w:w="75" w:type="dxa"/>
                            <w:bottom w:w="75" w:type="dxa"/>
                            <w:right w:w="7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9"/>
                          <w:gridCol w:w="1567"/>
                          <w:gridCol w:w="1261"/>
                          <w:gridCol w:w="1127"/>
                        </w:tblGrid>
                        <w:tr w:rsidR="005A04C9" w:rsidRPr="005A04C9" w14:paraId="0D9C65FF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7382B4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PARA CADENA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76A1926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FACTOR DE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536D8C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CARGA DE TRABAJO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79E43CF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PESO</w:t>
                              </w:r>
                            </w:p>
                          </w:tc>
                        </w:tr>
                        <w:tr w:rsidR="005A04C9" w:rsidRPr="005A04C9" w14:paraId="79BD6FC0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4019C9C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Diam. (</w:t>
                              </w:r>
                              <w:proofErr w:type="spellStart"/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plg</w:t>
                              </w:r>
                              <w:proofErr w:type="spellEnd"/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.)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CE1F6A0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SEGURIDAD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3BF0575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(Ton.)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2412F38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(Kg.)</w:t>
                              </w:r>
                            </w:p>
                          </w:tc>
                        </w:tr>
                        <w:tr w:rsidR="005A04C9" w:rsidRPr="005A04C9" w14:paraId="0E0D2D97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37514FA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1/2"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DB2C150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DAF1C0F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2,2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D47159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0,36</w:t>
                              </w:r>
                            </w:p>
                          </w:tc>
                        </w:tr>
                        <w:tr w:rsidR="005A04C9" w:rsidRPr="005A04C9" w14:paraId="055B8A34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A9AAD8F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5/8"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0B01072B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17CA349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590F6DE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0,7</w:t>
                              </w:r>
                            </w:p>
                          </w:tc>
                        </w:tr>
                        <w:tr w:rsidR="005A04C9" w:rsidRPr="005A04C9" w14:paraId="1D89D49C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23D1A16B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3/4"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C2A4603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CCCA726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4,7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12353047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0,93</w:t>
                              </w:r>
                            </w:p>
                          </w:tc>
                        </w:tr>
                        <w:tr w:rsidR="005A04C9" w:rsidRPr="005A04C9" w14:paraId="314660F9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BAE1CB8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7/8"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1909396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4:01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527ACC0A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6,4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BF280DC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1,5</w:t>
                              </w:r>
                            </w:p>
                          </w:tc>
                        </w:tr>
                        <w:tr w:rsidR="005A04C9" w:rsidRPr="005A04C9" w14:paraId="1E21E88B" w14:textId="77777777">
                          <w:trPr>
                            <w:tblCellSpacing w:w="0" w:type="dxa"/>
                          </w:trPr>
                          <w:tc>
                            <w:tcPr>
                              <w:tcW w:w="1335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7402FD41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1"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31BAADC9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4:1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61A9C592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200" w:type="dxa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14:paraId="490D4BCE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  <w:r w:rsidRPr="005A04C9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  <w:t>2,1</w:t>
                              </w:r>
                            </w:p>
                          </w:tc>
                        </w:tr>
                      </w:tbl>
                      <w:p w14:paraId="15E2D3A5" w14:textId="77777777" w:rsidR="005A04C9" w:rsidRPr="005A04C9" w:rsidRDefault="005A04C9" w:rsidP="005A04C9">
                        <w:pPr>
                          <w:spacing w:before="100" w:beforeAutospacing="1" w:after="100" w:afterAutospacing="1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  <w:r w:rsidRPr="005A04C9">
                          <w:rPr>
                            <w:rFonts w:ascii="Tahoma" w:eastAsia="Times New Roman" w:hAnsi="Tahoma" w:cs="Tahoma"/>
                            <w:b/>
                            <w:bCs/>
                            <w:color w:val="666666"/>
                            <w:sz w:val="21"/>
                            <w:szCs w:val="21"/>
                            <w:lang w:eastAsia="es-CL"/>
                          </w:rPr>
                          <w:t>Características:</w:t>
                        </w:r>
                      </w:p>
                      <w:p w14:paraId="39DE2ECB" w14:textId="77777777" w:rsidR="005A04C9" w:rsidRPr="005A04C9" w:rsidRDefault="005A04C9" w:rsidP="005A04C9">
                        <w:pPr>
                          <w:spacing w:before="100" w:beforeAutospacing="1" w:after="100" w:afterAutospacing="1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  <w:r w:rsidRPr="005A04C9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t>Acero de Aleación templado y revenido.</w:t>
                        </w:r>
                        <w:r w:rsidRPr="005A04C9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br/>
                          <w:t xml:space="preserve">Prueba de Carga individual a 2,2 veces la carga </w:t>
                        </w:r>
                        <w:r w:rsidR="006F50C6" w:rsidRPr="005A04C9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t>límite</w:t>
                        </w:r>
                        <w:r w:rsidRPr="005A04C9"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  <w:t xml:space="preserve"> de trabajo.</w:t>
                        </w:r>
                      </w:p>
                      <w:p w14:paraId="1BB5F106" w14:textId="77777777" w:rsidR="005A04C9" w:rsidRPr="005A04C9" w:rsidRDefault="005A04C9" w:rsidP="005A04C9">
                        <w:pPr>
                          <w:spacing w:after="0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</w:tblGrid>
                        <w:tr w:rsidR="005A04C9" w:rsidRPr="005A04C9" w14:paraId="58968110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EC2D67" w14:textId="77777777" w:rsidR="005A04C9" w:rsidRPr="005A04C9" w:rsidRDefault="005A04C9" w:rsidP="005A04C9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s-CL"/>
                                </w:rPr>
                              </w:pPr>
                            </w:p>
                          </w:tc>
                        </w:tr>
                      </w:tbl>
                      <w:p w14:paraId="20E228F1" w14:textId="77777777" w:rsidR="005A04C9" w:rsidRPr="005A04C9" w:rsidRDefault="005A04C9" w:rsidP="005A04C9">
                        <w:pPr>
                          <w:spacing w:before="100" w:beforeAutospacing="1" w:after="100" w:afterAutospacing="1" w:line="300" w:lineRule="atLeast"/>
                          <w:rPr>
                            <w:rFonts w:ascii="Tahoma" w:eastAsia="Times New Roman" w:hAnsi="Tahoma" w:cs="Tahoma"/>
                            <w:color w:val="666666"/>
                            <w:sz w:val="21"/>
                            <w:szCs w:val="21"/>
                            <w:lang w:eastAsia="es-CL"/>
                          </w:rPr>
                        </w:pPr>
                      </w:p>
                    </w:tc>
                  </w:tr>
                </w:tbl>
                <w:p w14:paraId="5F392D10" w14:textId="77777777" w:rsidR="005A04C9" w:rsidRPr="005A04C9" w:rsidRDefault="005A04C9" w:rsidP="005A04C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  <w:tc>
                <w:tcPr>
                  <w:tcW w:w="840" w:type="dxa"/>
                  <w:hideMark/>
                </w:tcPr>
                <w:p w14:paraId="2F82A41E" w14:textId="77777777" w:rsidR="005A04C9" w:rsidRPr="005A04C9" w:rsidRDefault="005A04C9" w:rsidP="005A04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CL"/>
                    </w:rPr>
                  </w:pPr>
                </w:p>
              </w:tc>
            </w:tr>
          </w:tbl>
          <w:p w14:paraId="1DBFFC45" w14:textId="77777777" w:rsidR="005A04C9" w:rsidRPr="005A04C9" w:rsidRDefault="005A04C9" w:rsidP="005A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5A04C9" w:rsidRPr="005A04C9" w14:paraId="2EFDE84C" w14:textId="77777777" w:rsidTr="005A04C9">
        <w:trPr>
          <w:tblCellSpacing w:w="0" w:type="dxa"/>
          <w:jc w:val="center"/>
        </w:trPr>
        <w:tc>
          <w:tcPr>
            <w:tcW w:w="0" w:type="auto"/>
            <w:shd w:val="clear" w:color="auto" w:fill="00458A"/>
            <w:vAlign w:val="center"/>
            <w:hideMark/>
          </w:tcPr>
          <w:p w14:paraId="7BDED77E" w14:textId="77777777" w:rsidR="005A04C9" w:rsidRPr="005A04C9" w:rsidRDefault="005A04C9" w:rsidP="005A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5A04C9" w:rsidRPr="005A04C9" w14:paraId="7BA37535" w14:textId="77777777" w:rsidTr="005A04C9">
        <w:trPr>
          <w:tblCellSpacing w:w="0" w:type="dxa"/>
          <w:jc w:val="center"/>
        </w:trPr>
        <w:tc>
          <w:tcPr>
            <w:tcW w:w="0" w:type="auto"/>
            <w:shd w:val="clear" w:color="auto" w:fill="00458A"/>
            <w:vAlign w:val="center"/>
            <w:hideMark/>
          </w:tcPr>
          <w:p w14:paraId="5DC57842" w14:textId="77777777" w:rsidR="005A04C9" w:rsidRPr="005A04C9" w:rsidRDefault="005A04C9" w:rsidP="005A04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48D46E69" w14:textId="77777777" w:rsidR="003B2F4A" w:rsidRDefault="003B2F4A"/>
    <w:sectPr w:rsidR="003B2F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9"/>
    <w:rsid w:val="003B2F4A"/>
    <w:rsid w:val="005A04C9"/>
    <w:rsid w:val="006F50C6"/>
    <w:rsid w:val="00DD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1A5B"/>
  <w15:docId w15:val="{FF013DC2-674C-49C5-8E08-4ABBF86A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A04C9"/>
    <w:rPr>
      <w:color w:val="FFFFFF"/>
      <w:u w:val="single"/>
    </w:rPr>
  </w:style>
  <w:style w:type="paragraph" w:styleId="NormalWeb">
    <w:name w:val="Normal (Web)"/>
    <w:basedOn w:val="Normal"/>
    <w:uiPriority w:val="99"/>
    <w:unhideWhenUsed/>
    <w:rsid w:val="005A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A04C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9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asa.cl/cadenas_maniobras.html" TargetMode="External"/><Relationship Id="rId13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://www.fenasa.cl/accesorios.html" TargetMode="External"/><Relationship Id="rId12" Type="http://schemas.openxmlformats.org/officeDocument/2006/relationships/hyperlink" Target="http://www.fenasa.cl/argolla_maestra_simpl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nasa.cl/estrobos.html" TargetMode="External"/><Relationship Id="rId11" Type="http://schemas.openxmlformats.org/officeDocument/2006/relationships/hyperlink" Target="http://www.fenasa.cl/argolla_maestra_simple.html" TargetMode="External"/><Relationship Id="rId5" Type="http://schemas.openxmlformats.org/officeDocument/2006/relationships/hyperlink" Target="http://www.fenasa.cl/cuerdas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fenasa.cl/control_derrame_hidrocarburos.html" TargetMode="External"/><Relationship Id="rId4" Type="http://schemas.openxmlformats.org/officeDocument/2006/relationships/hyperlink" Target="http://www.fenasa.cl/productos_eslingas.html" TargetMode="External"/><Relationship Id="rId9" Type="http://schemas.openxmlformats.org/officeDocument/2006/relationships/hyperlink" Target="http://www.fenasa.cl/seguridad_maritima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Felipe Julio Saldivar</cp:lastModifiedBy>
  <cp:revision>2</cp:revision>
  <dcterms:created xsi:type="dcterms:W3CDTF">2020-12-01T22:03:00Z</dcterms:created>
  <dcterms:modified xsi:type="dcterms:W3CDTF">2020-12-01T22:03:00Z</dcterms:modified>
</cp:coreProperties>
</file>